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862A9" w14:textId="77777777" w:rsidR="00DC2F18" w:rsidRPr="00DC2F18" w:rsidRDefault="00DC2F18" w:rsidP="00DC2F18">
      <w:r w:rsidRPr="00DC2F18">
        <w:t xml:space="preserve">The </w:t>
      </w:r>
      <w:r w:rsidRPr="00DC2F18">
        <w:rPr>
          <w:b/>
          <w:bCs/>
        </w:rPr>
        <w:t xml:space="preserve">Aquaculture Technology </w:t>
      </w:r>
      <w:r w:rsidRPr="00DC2F18">
        <w:t>program technical standards have been developed to inform students of the nonacademic essential functions of the program and profession. Examples are not all inclusive.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3510"/>
        <w:gridCol w:w="3600"/>
      </w:tblGrid>
      <w:tr w:rsidR="00DC2F18" w:rsidRPr="00DC2F18" w14:paraId="69AA1255" w14:textId="77777777" w:rsidTr="00384E26">
        <w:trPr>
          <w:trHeight w:val="300"/>
        </w:trPr>
        <w:tc>
          <w:tcPr>
            <w:tcW w:w="22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83CAEB"/>
            <w:vAlign w:val="center"/>
            <w:hideMark/>
          </w:tcPr>
          <w:p w14:paraId="09BDB089" w14:textId="77777777" w:rsidR="00DC2F18" w:rsidRPr="00DC2F18" w:rsidRDefault="00DC2F18" w:rsidP="00DC2F18">
            <w:r w:rsidRPr="00DC2F18">
              <w:rPr>
                <w:b/>
                <w:bCs/>
              </w:rPr>
              <w:t>Standard</w:t>
            </w:r>
            <w:r w:rsidRPr="00DC2F18">
              <w:t> </w:t>
            </w:r>
          </w:p>
        </w:tc>
        <w:tc>
          <w:tcPr>
            <w:tcW w:w="35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83CAEB"/>
            <w:vAlign w:val="center"/>
            <w:hideMark/>
          </w:tcPr>
          <w:p w14:paraId="4D2A21A7" w14:textId="77777777" w:rsidR="00DC2F18" w:rsidRPr="00DC2F18" w:rsidRDefault="00DC2F18" w:rsidP="00DC2F18">
            <w:r w:rsidRPr="00DC2F18">
              <w:rPr>
                <w:b/>
                <w:bCs/>
              </w:rPr>
              <w:t>Essential Function</w:t>
            </w:r>
            <w:r w:rsidRPr="00DC2F18">
              <w:t> 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83CAEB"/>
            <w:vAlign w:val="center"/>
            <w:hideMark/>
          </w:tcPr>
          <w:p w14:paraId="6459F21C" w14:textId="77777777" w:rsidR="00DC2F18" w:rsidRPr="00DC2F18" w:rsidRDefault="00DC2F18" w:rsidP="00DC2F18">
            <w:r w:rsidRPr="00DC2F18">
              <w:rPr>
                <w:b/>
                <w:bCs/>
              </w:rPr>
              <w:t>Examples</w:t>
            </w:r>
            <w:r w:rsidRPr="00DC2F18">
              <w:t> </w:t>
            </w:r>
          </w:p>
        </w:tc>
      </w:tr>
      <w:tr w:rsidR="00DC2F18" w:rsidRPr="00DC2F18" w14:paraId="058418CC" w14:textId="77777777" w:rsidTr="00384E26">
        <w:trPr>
          <w:trHeight w:val="300"/>
        </w:trPr>
        <w:tc>
          <w:tcPr>
            <w:tcW w:w="22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hideMark/>
          </w:tcPr>
          <w:p w14:paraId="3C8E31E1" w14:textId="77777777" w:rsidR="00DC2F18" w:rsidRPr="00DC2F18" w:rsidRDefault="00DC2F18" w:rsidP="00DC2F18">
            <w:r w:rsidRPr="00DC2F18">
              <w:rPr>
                <w:b/>
                <w:bCs/>
              </w:rPr>
              <w:t>Communication</w:t>
            </w:r>
            <w:r w:rsidRPr="00DC2F18">
              <w:t> </w:t>
            </w:r>
            <w:r w:rsidRPr="00DC2F18">
              <w:br/>
            </w:r>
            <w:r w:rsidRPr="00DC2F18">
              <w:rPr>
                <w:b/>
                <w:bCs/>
              </w:rPr>
              <w:t>Oral / Written</w:t>
            </w:r>
            <w:r w:rsidRPr="00DC2F18">
              <w:t> </w:t>
            </w:r>
          </w:p>
        </w:tc>
        <w:tc>
          <w:tcPr>
            <w:tcW w:w="35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hideMark/>
          </w:tcPr>
          <w:p w14:paraId="361C46E7" w14:textId="77777777" w:rsidR="00DC2F18" w:rsidRPr="00DC2F18" w:rsidRDefault="00DC2F18" w:rsidP="00DC2F18">
            <w:pPr>
              <w:numPr>
                <w:ilvl w:val="0"/>
                <w:numId w:val="1"/>
              </w:numPr>
            </w:pPr>
            <w:r w:rsidRPr="00DC2F18">
              <w:t>Skills sufficient to communicate information and ideas so others will understand 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hideMark/>
          </w:tcPr>
          <w:p w14:paraId="75D8CE4D" w14:textId="77777777" w:rsidR="00DC2F18" w:rsidRPr="00DC2F18" w:rsidRDefault="00DC2F18" w:rsidP="00DC2F18">
            <w:pPr>
              <w:numPr>
                <w:ilvl w:val="0"/>
                <w:numId w:val="1"/>
              </w:numPr>
            </w:pPr>
            <w:r w:rsidRPr="00DC2F18">
              <w:t>Communicate procedures for aquaculture to coworkers and customers </w:t>
            </w:r>
          </w:p>
          <w:p w14:paraId="196F5DA1" w14:textId="77777777" w:rsidR="00DC2F18" w:rsidRPr="00DC2F18" w:rsidRDefault="00DC2F18" w:rsidP="00DC2F18">
            <w:pPr>
              <w:numPr>
                <w:ilvl w:val="0"/>
                <w:numId w:val="1"/>
              </w:numPr>
            </w:pPr>
            <w:r w:rsidRPr="00DC2F18">
              <w:t>Read and write work orders </w:t>
            </w:r>
          </w:p>
          <w:p w14:paraId="6067B47D" w14:textId="77777777" w:rsidR="00DC2F18" w:rsidRPr="00DC2F18" w:rsidRDefault="00DC2F18" w:rsidP="00DC2F18">
            <w:pPr>
              <w:numPr>
                <w:ilvl w:val="0"/>
                <w:numId w:val="1"/>
              </w:numPr>
            </w:pPr>
            <w:r w:rsidRPr="00DC2F18">
              <w:t>Read schematics, meters, instrumentation, and testers </w:t>
            </w:r>
          </w:p>
        </w:tc>
      </w:tr>
      <w:tr w:rsidR="00DC2F18" w:rsidRPr="00DC2F18" w14:paraId="14E3FCAF" w14:textId="77777777" w:rsidTr="00384E26">
        <w:trPr>
          <w:trHeight w:val="300"/>
        </w:trPr>
        <w:tc>
          <w:tcPr>
            <w:tcW w:w="22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hideMark/>
          </w:tcPr>
          <w:p w14:paraId="37B8077A" w14:textId="77777777" w:rsidR="00DC2F18" w:rsidRPr="00DC2F18" w:rsidRDefault="00DC2F18" w:rsidP="00DC2F18">
            <w:r w:rsidRPr="00DC2F18">
              <w:rPr>
                <w:b/>
                <w:bCs/>
              </w:rPr>
              <w:t>Mobility / Motor Skills</w:t>
            </w:r>
            <w:r w:rsidRPr="00DC2F18">
              <w:t> </w:t>
            </w:r>
          </w:p>
        </w:tc>
        <w:tc>
          <w:tcPr>
            <w:tcW w:w="35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hideMark/>
          </w:tcPr>
          <w:p w14:paraId="2A03A418" w14:textId="77777777" w:rsidR="00DC2F18" w:rsidRPr="00DC2F18" w:rsidRDefault="00DC2F18" w:rsidP="00DC2F18">
            <w:pPr>
              <w:numPr>
                <w:ilvl w:val="0"/>
                <w:numId w:val="1"/>
              </w:numPr>
            </w:pPr>
            <w:r w:rsidRPr="00DC2F18">
              <w:t>Motor skills are sufficient to move hands and use hands to grasp or manipulate </w:t>
            </w:r>
          </w:p>
          <w:p w14:paraId="68BAFF36" w14:textId="77777777" w:rsidR="00DC2F18" w:rsidRPr="00DC2F18" w:rsidRDefault="00DC2F18" w:rsidP="00DC2F18">
            <w:pPr>
              <w:numPr>
                <w:ilvl w:val="0"/>
                <w:numId w:val="1"/>
              </w:numPr>
            </w:pPr>
            <w:r w:rsidRPr="00DC2F18">
              <w:t>Ability to safely operate in and around machinery, instrumentation, and aquaculture equipment </w:t>
            </w:r>
          </w:p>
          <w:p w14:paraId="68DDBA4B" w14:textId="77777777" w:rsidR="00DC2F18" w:rsidRPr="00DC2F18" w:rsidRDefault="00DC2F18" w:rsidP="00DC2F18">
            <w:pPr>
              <w:numPr>
                <w:ilvl w:val="0"/>
                <w:numId w:val="1"/>
              </w:numPr>
            </w:pPr>
            <w:r w:rsidRPr="00DC2F18">
              <w:t>Mobility sufficient to perform physical activities that require considerable use of arms and legs and moving the whole body 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hideMark/>
          </w:tcPr>
          <w:p w14:paraId="1D40BCDE" w14:textId="77777777" w:rsidR="00DC2F18" w:rsidRPr="00DC2F18" w:rsidRDefault="00DC2F18" w:rsidP="00DC2F18">
            <w:pPr>
              <w:numPr>
                <w:ilvl w:val="0"/>
                <w:numId w:val="1"/>
              </w:numPr>
            </w:pPr>
            <w:r w:rsidRPr="00DC2F18">
              <w:t>Handling of nets, pipettes, small aquatic organisms, and instruments.</w:t>
            </w:r>
          </w:p>
          <w:p w14:paraId="579A6085" w14:textId="77777777" w:rsidR="00DC2F18" w:rsidRPr="00DC2F18" w:rsidRDefault="00DC2F18" w:rsidP="00DC2F18">
            <w:pPr>
              <w:numPr>
                <w:ilvl w:val="0"/>
                <w:numId w:val="1"/>
              </w:numPr>
            </w:pPr>
            <w:r w:rsidRPr="00DC2F18">
              <w:t>Fine motor tasks such as tagging, measuring, or sampling of fish and aquatic species.</w:t>
            </w:r>
          </w:p>
          <w:p w14:paraId="5875C048" w14:textId="77777777" w:rsidR="00DC2F18" w:rsidRPr="00DC2F18" w:rsidRDefault="00DC2F18" w:rsidP="00DC2F18">
            <w:pPr>
              <w:numPr>
                <w:ilvl w:val="0"/>
                <w:numId w:val="1"/>
              </w:numPr>
            </w:pPr>
            <w:r w:rsidRPr="00DC2F18">
              <w:t>Make tank, pen, cage, RAS component repairs </w:t>
            </w:r>
          </w:p>
          <w:p w14:paraId="385E6E90" w14:textId="77777777" w:rsidR="00DC2F18" w:rsidRPr="00DC2F18" w:rsidRDefault="00DC2F18" w:rsidP="00DC2F18">
            <w:pPr>
              <w:numPr>
                <w:ilvl w:val="0"/>
                <w:numId w:val="1"/>
              </w:numPr>
            </w:pPr>
            <w:r w:rsidRPr="00DC2F18">
              <w:t>Assemble and repair equipment such as water pumps, hoses, boats, outboard motors, generators, etc.</w:t>
            </w:r>
          </w:p>
          <w:p w14:paraId="19C44D14" w14:textId="77777777" w:rsidR="00DC2F18" w:rsidRPr="00DC2F18" w:rsidRDefault="00DC2F18" w:rsidP="00DC2F18">
            <w:pPr>
              <w:numPr>
                <w:ilvl w:val="0"/>
                <w:numId w:val="1"/>
              </w:numPr>
            </w:pPr>
            <w:r w:rsidRPr="00DC2F18">
              <w:t>Work with many types of specialized gear such as rakes, nets, graders &amp; sorters, incubators, aerators, diffusers, meters, and harvesting equipment </w:t>
            </w:r>
          </w:p>
          <w:p w14:paraId="1ACDA5AD" w14:textId="77777777" w:rsidR="00DC2F18" w:rsidRPr="00DC2F18" w:rsidRDefault="00DC2F18" w:rsidP="00DC2F18">
            <w:pPr>
              <w:numPr>
                <w:ilvl w:val="0"/>
                <w:numId w:val="1"/>
              </w:numPr>
            </w:pPr>
            <w:r w:rsidRPr="00DC2F18">
              <w:lastRenderedPageBreak/>
              <w:t>Physical activities may include: </w:t>
            </w:r>
          </w:p>
          <w:p w14:paraId="5E59942B" w14:textId="77777777" w:rsidR="00DC2F18" w:rsidRPr="00DC2F18" w:rsidRDefault="00DC2F18" w:rsidP="00DC2F18">
            <w:pPr>
              <w:numPr>
                <w:ilvl w:val="1"/>
                <w:numId w:val="1"/>
              </w:numPr>
            </w:pPr>
            <w:r w:rsidRPr="00DC2F18">
              <w:t>Crawling</w:t>
            </w:r>
          </w:p>
          <w:p w14:paraId="2D9629E9" w14:textId="77777777" w:rsidR="00DC2F18" w:rsidRPr="00DC2F18" w:rsidRDefault="00DC2F18" w:rsidP="00DC2F18">
            <w:pPr>
              <w:numPr>
                <w:ilvl w:val="1"/>
                <w:numId w:val="1"/>
              </w:numPr>
            </w:pPr>
            <w:r w:rsidRPr="00DC2F18">
              <w:t>Lifting</w:t>
            </w:r>
          </w:p>
          <w:p w14:paraId="74D2A5E2" w14:textId="77777777" w:rsidR="00DC2F18" w:rsidRPr="00DC2F18" w:rsidRDefault="00DC2F18" w:rsidP="00DC2F18">
            <w:pPr>
              <w:numPr>
                <w:ilvl w:val="1"/>
                <w:numId w:val="1"/>
              </w:numPr>
            </w:pPr>
            <w:r w:rsidRPr="00DC2F18">
              <w:t>Carrying</w:t>
            </w:r>
          </w:p>
          <w:p w14:paraId="5032D1ED" w14:textId="77777777" w:rsidR="00DC2F18" w:rsidRPr="00DC2F18" w:rsidRDefault="00DC2F18" w:rsidP="00DC2F18">
            <w:pPr>
              <w:numPr>
                <w:ilvl w:val="1"/>
                <w:numId w:val="1"/>
              </w:numPr>
            </w:pPr>
            <w:r w:rsidRPr="00DC2F18">
              <w:t>Bending</w:t>
            </w:r>
          </w:p>
          <w:p w14:paraId="48AC50A2" w14:textId="77777777" w:rsidR="00DC2F18" w:rsidRPr="00DC2F18" w:rsidRDefault="00DC2F18" w:rsidP="00DC2F18">
            <w:pPr>
              <w:numPr>
                <w:ilvl w:val="1"/>
                <w:numId w:val="1"/>
              </w:numPr>
            </w:pPr>
            <w:r w:rsidRPr="00DC2F18">
              <w:t>Squatting</w:t>
            </w:r>
          </w:p>
          <w:p w14:paraId="159E2109" w14:textId="77777777" w:rsidR="00DC2F18" w:rsidRPr="00DC2F18" w:rsidRDefault="00DC2F18" w:rsidP="00DC2F18">
            <w:pPr>
              <w:numPr>
                <w:ilvl w:val="1"/>
                <w:numId w:val="1"/>
              </w:numPr>
            </w:pPr>
            <w:r w:rsidRPr="00DC2F18">
              <w:t>Kneeling</w:t>
            </w:r>
          </w:p>
          <w:p w14:paraId="6E660300" w14:textId="77777777" w:rsidR="00DC2F18" w:rsidRPr="00DC2F18" w:rsidRDefault="00DC2F18" w:rsidP="00DC2F18">
            <w:pPr>
              <w:numPr>
                <w:ilvl w:val="1"/>
                <w:numId w:val="1"/>
              </w:numPr>
            </w:pPr>
            <w:r w:rsidRPr="00DC2F18">
              <w:t>Balancing</w:t>
            </w:r>
          </w:p>
          <w:p w14:paraId="5A8E01B2" w14:textId="77777777" w:rsidR="00DC2F18" w:rsidRPr="00DC2F18" w:rsidRDefault="00DC2F18" w:rsidP="00DC2F18">
            <w:pPr>
              <w:numPr>
                <w:ilvl w:val="1"/>
                <w:numId w:val="1"/>
              </w:numPr>
            </w:pPr>
            <w:r w:rsidRPr="00DC2F18">
              <w:t>Stooping</w:t>
            </w:r>
          </w:p>
        </w:tc>
      </w:tr>
      <w:tr w:rsidR="00DC2F18" w:rsidRPr="00DC2F18" w14:paraId="784E1FFE" w14:textId="77777777" w:rsidTr="00384E26">
        <w:trPr>
          <w:trHeight w:val="300"/>
        </w:trPr>
        <w:tc>
          <w:tcPr>
            <w:tcW w:w="22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hideMark/>
          </w:tcPr>
          <w:p w14:paraId="09617216" w14:textId="77777777" w:rsidR="00DC2F18" w:rsidRPr="00DC2F18" w:rsidRDefault="00DC2F18" w:rsidP="00DC2F18">
            <w:r w:rsidRPr="00DC2F18">
              <w:rPr>
                <w:b/>
                <w:bCs/>
              </w:rPr>
              <w:lastRenderedPageBreak/>
              <w:t>Physical Strength and Stamina</w:t>
            </w:r>
            <w:r w:rsidRPr="00DC2F18">
              <w:t> </w:t>
            </w:r>
          </w:p>
        </w:tc>
        <w:tc>
          <w:tcPr>
            <w:tcW w:w="35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hideMark/>
          </w:tcPr>
          <w:p w14:paraId="7A62656B" w14:textId="77777777" w:rsidR="00DC2F18" w:rsidRPr="00DC2F18" w:rsidRDefault="00DC2F18" w:rsidP="00DC2F18">
            <w:pPr>
              <w:numPr>
                <w:ilvl w:val="0"/>
                <w:numId w:val="1"/>
              </w:numPr>
            </w:pPr>
            <w:r w:rsidRPr="00DC2F18">
              <w:t>Ability sufficiently to lift and carry 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hideMark/>
          </w:tcPr>
          <w:p w14:paraId="2BD9B940" w14:textId="77777777" w:rsidR="00DC2F18" w:rsidRPr="00DC2F18" w:rsidRDefault="00DC2F18" w:rsidP="00DC2F18">
            <w:pPr>
              <w:numPr>
                <w:ilvl w:val="0"/>
                <w:numId w:val="1"/>
              </w:numPr>
            </w:pPr>
            <w:r w:rsidRPr="00DC2F18">
              <w:t xml:space="preserve">Lift and carry feedbags, equipment, water containers weighing </w:t>
            </w:r>
            <w:proofErr w:type="gramStart"/>
            <w:r w:rsidRPr="00DC2F18">
              <w:t>in excess of</w:t>
            </w:r>
            <w:proofErr w:type="gramEnd"/>
            <w:r w:rsidRPr="00DC2F18">
              <w:t xml:space="preserve"> 50 pounds, etc. </w:t>
            </w:r>
          </w:p>
          <w:p w14:paraId="5AA49DFF" w14:textId="77777777" w:rsidR="00DC2F18" w:rsidRPr="00DC2F18" w:rsidRDefault="00DC2F18" w:rsidP="00DC2F18">
            <w:pPr>
              <w:numPr>
                <w:ilvl w:val="0"/>
                <w:numId w:val="1"/>
              </w:numPr>
            </w:pPr>
            <w:r w:rsidRPr="00DC2F18">
              <w:t>Install equipment overhead</w:t>
            </w:r>
          </w:p>
        </w:tc>
      </w:tr>
      <w:tr w:rsidR="00DC2F18" w:rsidRPr="00DC2F18" w14:paraId="3D9DD4A5" w14:textId="77777777" w:rsidTr="00384E26">
        <w:trPr>
          <w:trHeight w:val="300"/>
        </w:trPr>
        <w:tc>
          <w:tcPr>
            <w:tcW w:w="22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hideMark/>
          </w:tcPr>
          <w:p w14:paraId="682E43BD" w14:textId="77777777" w:rsidR="00DC2F18" w:rsidRPr="00DC2F18" w:rsidRDefault="00DC2F18" w:rsidP="00DC2F18">
            <w:r w:rsidRPr="00DC2F18">
              <w:rPr>
                <w:b/>
                <w:bCs/>
              </w:rPr>
              <w:t>Sensory</w:t>
            </w:r>
            <w:r w:rsidRPr="00DC2F18">
              <w:t> </w:t>
            </w:r>
          </w:p>
          <w:p w14:paraId="51E99C3A" w14:textId="77777777" w:rsidR="00DC2F18" w:rsidRPr="00DC2F18" w:rsidRDefault="00DC2F18" w:rsidP="00DC2F18">
            <w:pPr>
              <w:numPr>
                <w:ilvl w:val="0"/>
                <w:numId w:val="2"/>
              </w:numPr>
            </w:pPr>
            <w:r w:rsidRPr="00DC2F18">
              <w:rPr>
                <w:b/>
                <w:bCs/>
              </w:rPr>
              <w:t>Sight</w:t>
            </w:r>
            <w:r w:rsidRPr="00DC2F18">
              <w:t> </w:t>
            </w:r>
          </w:p>
          <w:p w14:paraId="0A1B2C7F" w14:textId="77777777" w:rsidR="00DC2F18" w:rsidRPr="00DC2F18" w:rsidRDefault="00DC2F18" w:rsidP="00DC2F18">
            <w:pPr>
              <w:numPr>
                <w:ilvl w:val="0"/>
                <w:numId w:val="3"/>
              </w:numPr>
            </w:pPr>
            <w:r w:rsidRPr="00DC2F18">
              <w:rPr>
                <w:b/>
                <w:bCs/>
              </w:rPr>
              <w:t>Sound</w:t>
            </w:r>
            <w:r w:rsidRPr="00DC2F18">
              <w:t> </w:t>
            </w:r>
          </w:p>
          <w:p w14:paraId="4F86CC4B" w14:textId="77777777" w:rsidR="00DC2F18" w:rsidRPr="00DC2F18" w:rsidRDefault="00DC2F18" w:rsidP="00DC2F18">
            <w:pPr>
              <w:numPr>
                <w:ilvl w:val="0"/>
                <w:numId w:val="4"/>
              </w:numPr>
            </w:pPr>
            <w:r w:rsidRPr="00DC2F18">
              <w:rPr>
                <w:b/>
                <w:bCs/>
              </w:rPr>
              <w:t>Taste</w:t>
            </w:r>
            <w:r w:rsidRPr="00DC2F18">
              <w:t> </w:t>
            </w:r>
          </w:p>
          <w:p w14:paraId="01583004" w14:textId="77777777" w:rsidR="00DC2F18" w:rsidRPr="00DC2F18" w:rsidRDefault="00DC2F18" w:rsidP="00DC2F18">
            <w:pPr>
              <w:numPr>
                <w:ilvl w:val="0"/>
                <w:numId w:val="5"/>
              </w:numPr>
            </w:pPr>
            <w:r w:rsidRPr="00DC2F18">
              <w:rPr>
                <w:b/>
                <w:bCs/>
              </w:rPr>
              <w:t>Touch</w:t>
            </w:r>
            <w:r w:rsidRPr="00DC2F18">
              <w:t> </w:t>
            </w:r>
          </w:p>
          <w:p w14:paraId="2F36C9F8" w14:textId="77777777" w:rsidR="00DC2F18" w:rsidRPr="00DC2F18" w:rsidRDefault="00DC2F18" w:rsidP="00DC2F18">
            <w:pPr>
              <w:numPr>
                <w:ilvl w:val="0"/>
                <w:numId w:val="6"/>
              </w:numPr>
            </w:pPr>
            <w:r w:rsidRPr="00DC2F18">
              <w:rPr>
                <w:b/>
                <w:bCs/>
              </w:rPr>
              <w:t>Smell</w:t>
            </w:r>
            <w:r w:rsidRPr="00DC2F18">
              <w:t> </w:t>
            </w:r>
          </w:p>
        </w:tc>
        <w:tc>
          <w:tcPr>
            <w:tcW w:w="35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hideMark/>
          </w:tcPr>
          <w:p w14:paraId="63EEF1A1" w14:textId="77777777" w:rsidR="00DC2F18" w:rsidRPr="00DC2F18" w:rsidRDefault="00DC2F18" w:rsidP="00DC2F18">
            <w:pPr>
              <w:numPr>
                <w:ilvl w:val="0"/>
                <w:numId w:val="1"/>
              </w:numPr>
            </w:pPr>
            <w:r w:rsidRPr="00DC2F18">
              <w:t>Visual skills sufficient to see details at close range </w:t>
            </w:r>
          </w:p>
          <w:p w14:paraId="60B89E37" w14:textId="77777777" w:rsidR="00DC2F18" w:rsidRPr="00DC2F18" w:rsidRDefault="00DC2F18" w:rsidP="00DC2F18">
            <w:pPr>
              <w:numPr>
                <w:ilvl w:val="0"/>
                <w:numId w:val="1"/>
              </w:numPr>
            </w:pPr>
            <w:r w:rsidRPr="00DC2F18">
              <w:t>Listening skills sufficient to communicate with others </w:t>
            </w:r>
          </w:p>
          <w:p w14:paraId="259A9BB8" w14:textId="77777777" w:rsidR="00DC2F18" w:rsidRPr="00DC2F18" w:rsidRDefault="00DC2F18" w:rsidP="00DC2F18">
            <w:pPr>
              <w:numPr>
                <w:ilvl w:val="0"/>
                <w:numId w:val="1"/>
              </w:numPr>
            </w:pPr>
            <w:r w:rsidRPr="00DC2F18">
              <w:t>Identify sounds including alarm detection, equipment sounds, verbal instructions in both indoor and outdoor settings.</w:t>
            </w:r>
          </w:p>
          <w:p w14:paraId="37549F5C" w14:textId="77777777" w:rsidR="00DC2F18" w:rsidRPr="00DC2F18" w:rsidRDefault="00DC2F18" w:rsidP="00DC2F18">
            <w:pPr>
              <w:numPr>
                <w:ilvl w:val="0"/>
                <w:numId w:val="1"/>
              </w:numPr>
            </w:pPr>
            <w:r w:rsidRPr="00DC2F18">
              <w:t>Ability to communicate with team members over machinery and/or water noise. </w:t>
            </w:r>
          </w:p>
          <w:p w14:paraId="44726B22" w14:textId="77777777" w:rsidR="00DC2F18" w:rsidRPr="00DC2F18" w:rsidRDefault="00DC2F18" w:rsidP="00DC2F18">
            <w:pPr>
              <w:numPr>
                <w:ilvl w:val="0"/>
                <w:numId w:val="1"/>
              </w:numPr>
            </w:pPr>
            <w:r w:rsidRPr="00DC2F18">
              <w:lastRenderedPageBreak/>
              <w:t>Visual skills to inspect or assess for safety and species health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hideMark/>
          </w:tcPr>
          <w:p w14:paraId="7484C19A" w14:textId="77777777" w:rsidR="00DC2F18" w:rsidRPr="00DC2F18" w:rsidRDefault="00DC2F18" w:rsidP="00DC2F18">
            <w:pPr>
              <w:numPr>
                <w:ilvl w:val="0"/>
                <w:numId w:val="1"/>
              </w:numPr>
            </w:pPr>
            <w:r w:rsidRPr="00DC2F18">
              <w:lastRenderedPageBreak/>
              <w:t>Identify fish health, feeding behaviors, and water quality indicators.</w:t>
            </w:r>
          </w:p>
          <w:p w14:paraId="24043160" w14:textId="77777777" w:rsidR="00DC2F18" w:rsidRPr="00DC2F18" w:rsidRDefault="00DC2F18" w:rsidP="00DC2F18">
            <w:pPr>
              <w:numPr>
                <w:ilvl w:val="0"/>
                <w:numId w:val="1"/>
              </w:numPr>
            </w:pPr>
            <w:r w:rsidRPr="00DC2F18">
              <w:t>Listen to colleagues’ assessment of problems </w:t>
            </w:r>
          </w:p>
          <w:p w14:paraId="4FE6F03D" w14:textId="77777777" w:rsidR="00DC2F18" w:rsidRPr="00DC2F18" w:rsidRDefault="00DC2F18" w:rsidP="00DC2F18">
            <w:pPr>
              <w:numPr>
                <w:ilvl w:val="0"/>
                <w:numId w:val="1"/>
              </w:numPr>
            </w:pPr>
            <w:r w:rsidRPr="00DC2F18">
              <w:t>Listen for sounds to diagnose and troubleshoot problems</w:t>
            </w:r>
          </w:p>
          <w:p w14:paraId="699B2F1F" w14:textId="77777777" w:rsidR="00DC2F18" w:rsidRPr="00DC2F18" w:rsidRDefault="00DC2F18" w:rsidP="00DC2F18">
            <w:pPr>
              <w:numPr>
                <w:ilvl w:val="0"/>
                <w:numId w:val="1"/>
              </w:numPr>
            </w:pPr>
            <w:r w:rsidRPr="00DC2F18">
              <w:t>Hear others inside of an industrial shop or in the field by voice, loudspeaker, phone, and/or two-way radio </w:t>
            </w:r>
          </w:p>
          <w:p w14:paraId="016BA5BC" w14:textId="77777777" w:rsidR="00DC2F18" w:rsidRPr="00DC2F18" w:rsidRDefault="00DC2F18" w:rsidP="00DC2F18">
            <w:pPr>
              <w:numPr>
                <w:ilvl w:val="0"/>
                <w:numId w:val="1"/>
              </w:numPr>
            </w:pPr>
            <w:r w:rsidRPr="00DC2F18">
              <w:t xml:space="preserve">Inspect an area, piece of equipment, or aquatic </w:t>
            </w:r>
            <w:r w:rsidRPr="00DC2F18">
              <w:lastRenderedPageBreak/>
              <w:t>species for potential health or safety issues </w:t>
            </w:r>
          </w:p>
          <w:p w14:paraId="19C1DF3D" w14:textId="77777777" w:rsidR="00DC2F18" w:rsidRPr="00DC2F18" w:rsidRDefault="00DC2F18" w:rsidP="00DC2F18">
            <w:pPr>
              <w:numPr>
                <w:ilvl w:val="0"/>
                <w:numId w:val="1"/>
              </w:numPr>
            </w:pPr>
            <w:r w:rsidRPr="00DC2F18">
              <w:t>Detect potential dangers in water-related environments both in hatcheries and on the water. </w:t>
            </w:r>
          </w:p>
        </w:tc>
      </w:tr>
      <w:tr w:rsidR="00DC2F18" w:rsidRPr="00DC2F18" w14:paraId="42C38847" w14:textId="77777777" w:rsidTr="00384E26">
        <w:trPr>
          <w:trHeight w:val="300"/>
        </w:trPr>
        <w:tc>
          <w:tcPr>
            <w:tcW w:w="2205" w:type="dxa"/>
            <w:tcBorders>
              <w:top w:val="single" w:sz="6" w:space="0" w:color="C4C4C4"/>
              <w:left w:val="single" w:sz="6" w:space="0" w:color="C4C4C4"/>
              <w:bottom w:val="single" w:sz="6" w:space="0" w:color="auto"/>
              <w:right w:val="single" w:sz="6" w:space="0" w:color="C4C4C4"/>
            </w:tcBorders>
            <w:shd w:val="clear" w:color="auto" w:fill="FFFFFF"/>
            <w:hideMark/>
          </w:tcPr>
          <w:p w14:paraId="6AF386BB" w14:textId="77777777" w:rsidR="00DC2F18" w:rsidRPr="00DC2F18" w:rsidRDefault="00DC2F18" w:rsidP="00DC2F18">
            <w:r w:rsidRPr="00DC2F18">
              <w:rPr>
                <w:b/>
                <w:bCs/>
              </w:rPr>
              <w:lastRenderedPageBreak/>
              <w:t>Environmental / Occupational Exposure</w:t>
            </w:r>
            <w:r w:rsidRPr="00DC2F18">
              <w:t> </w:t>
            </w:r>
          </w:p>
        </w:tc>
        <w:tc>
          <w:tcPr>
            <w:tcW w:w="3510" w:type="dxa"/>
            <w:tcBorders>
              <w:top w:val="single" w:sz="6" w:space="0" w:color="C4C4C4"/>
              <w:left w:val="single" w:sz="6" w:space="0" w:color="C4C4C4"/>
              <w:bottom w:val="single" w:sz="6" w:space="0" w:color="auto"/>
              <w:right w:val="single" w:sz="6" w:space="0" w:color="C4C4C4"/>
            </w:tcBorders>
            <w:shd w:val="clear" w:color="auto" w:fill="FFFFFF"/>
            <w:hideMark/>
          </w:tcPr>
          <w:p w14:paraId="1B84B2B7" w14:textId="77777777" w:rsidR="00DC2F18" w:rsidRPr="00DC2F18" w:rsidRDefault="00DC2F18" w:rsidP="00DC2F18">
            <w:pPr>
              <w:numPr>
                <w:ilvl w:val="0"/>
                <w:numId w:val="1"/>
              </w:numPr>
            </w:pPr>
            <w:r w:rsidRPr="00DC2F18">
              <w:t>Possible exposure to extreme noise levels</w:t>
            </w:r>
          </w:p>
          <w:p w14:paraId="4CC8D6D8" w14:textId="77777777" w:rsidR="00DC2F18" w:rsidRPr="00DC2F18" w:rsidRDefault="00DC2F18" w:rsidP="00DC2F18">
            <w:pPr>
              <w:numPr>
                <w:ilvl w:val="0"/>
                <w:numId w:val="1"/>
              </w:numPr>
            </w:pPr>
            <w:r w:rsidRPr="00DC2F18">
              <w:t>Possible exposure to extreme weather </w:t>
            </w:r>
          </w:p>
          <w:p w14:paraId="4FE6F76E" w14:textId="77777777" w:rsidR="00DC2F18" w:rsidRPr="00DC2F18" w:rsidRDefault="00DC2F18" w:rsidP="00DC2F18">
            <w:pPr>
              <w:numPr>
                <w:ilvl w:val="0"/>
                <w:numId w:val="1"/>
              </w:numPr>
            </w:pPr>
            <w:r w:rsidRPr="00DC2F18">
              <w:t>Possible exposure to strong odors, live animals, aquatic chemicals, and fumes </w:t>
            </w:r>
          </w:p>
          <w:p w14:paraId="6AAF246E" w14:textId="77777777" w:rsidR="00DC2F18" w:rsidRPr="00DC2F18" w:rsidRDefault="00DC2F18" w:rsidP="00DC2F18">
            <w:pPr>
              <w:numPr>
                <w:ilvl w:val="0"/>
                <w:numId w:val="1"/>
              </w:numPr>
            </w:pPr>
            <w:r w:rsidRPr="00DC2F18">
              <w:t>Work in confined spaces 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auto"/>
              <w:right w:val="single" w:sz="6" w:space="0" w:color="C4C4C4"/>
            </w:tcBorders>
            <w:shd w:val="clear" w:color="auto" w:fill="FFFFFF"/>
            <w:hideMark/>
          </w:tcPr>
          <w:p w14:paraId="5C157842" w14:textId="77777777" w:rsidR="00DC2F18" w:rsidRPr="00DC2F18" w:rsidRDefault="00DC2F18" w:rsidP="00DC2F18">
            <w:pPr>
              <w:numPr>
                <w:ilvl w:val="0"/>
                <w:numId w:val="1"/>
              </w:numPr>
            </w:pPr>
            <w:proofErr w:type="gramStart"/>
            <w:r w:rsidRPr="00DC2F18">
              <w:t>Work</w:t>
            </w:r>
            <w:proofErr w:type="gramEnd"/>
            <w:r w:rsidRPr="00DC2F18">
              <w:t xml:space="preserve"> around motors, instrumentation, and equipment</w:t>
            </w:r>
          </w:p>
          <w:p w14:paraId="3EB3762F" w14:textId="77777777" w:rsidR="00DC2F18" w:rsidRPr="00DC2F18" w:rsidRDefault="00DC2F18" w:rsidP="00DC2F18">
            <w:pPr>
              <w:numPr>
                <w:ilvl w:val="0"/>
                <w:numId w:val="1"/>
              </w:numPr>
            </w:pPr>
            <w:r w:rsidRPr="00DC2F18">
              <w:t>Work outside or inside of a non-climate-controlled shop </w:t>
            </w:r>
          </w:p>
          <w:p w14:paraId="05C9CCBC" w14:textId="77777777" w:rsidR="00DC2F18" w:rsidRPr="00DC2F18" w:rsidRDefault="00DC2F18" w:rsidP="00DC2F18">
            <w:pPr>
              <w:numPr>
                <w:ilvl w:val="0"/>
                <w:numId w:val="1"/>
              </w:numPr>
            </w:pPr>
            <w:r w:rsidRPr="00DC2F18">
              <w:t>Work in water environments (ponds, tanks, raceways, open water).</w:t>
            </w:r>
          </w:p>
          <w:p w14:paraId="29BFEBBD" w14:textId="77777777" w:rsidR="00DC2F18" w:rsidRPr="00DC2F18" w:rsidRDefault="00DC2F18" w:rsidP="00DC2F18">
            <w:pPr>
              <w:numPr>
                <w:ilvl w:val="0"/>
                <w:numId w:val="1"/>
              </w:numPr>
            </w:pPr>
            <w:r w:rsidRPr="00DC2F18">
              <w:t>Work in wet, humid, or cold conditions</w:t>
            </w:r>
          </w:p>
        </w:tc>
      </w:tr>
      <w:tr w:rsidR="00DC2F18" w:rsidRPr="00DC2F18" w14:paraId="62158554" w14:textId="77777777" w:rsidTr="00384E26">
        <w:trPr>
          <w:trHeight w:val="300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4FE4BB" w14:textId="77777777" w:rsidR="00DC2F18" w:rsidRPr="00DC2F18" w:rsidRDefault="00DC2F18" w:rsidP="00DC2F18">
            <w:r w:rsidRPr="00DC2F18">
              <w:rPr>
                <w:b/>
                <w:bCs/>
              </w:rPr>
              <w:t>Field or Industry Professional Standards</w:t>
            </w:r>
            <w:r w:rsidRPr="00DC2F18">
              <w:t>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06CB14" w14:textId="77777777" w:rsidR="00DC2F18" w:rsidRPr="00DC2F18" w:rsidRDefault="00DC2F18" w:rsidP="00DC2F18">
            <w:pPr>
              <w:numPr>
                <w:ilvl w:val="0"/>
                <w:numId w:val="1"/>
              </w:numPr>
            </w:pPr>
            <w:r w:rsidRPr="00DC2F18">
              <w:t>Valid Driver’s License 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A97C61" w14:textId="77777777" w:rsidR="00DC2F18" w:rsidRPr="00DC2F18" w:rsidRDefault="00DC2F18" w:rsidP="00DC2F18">
            <w:r w:rsidRPr="00DC2F18">
              <w:t> </w:t>
            </w:r>
          </w:p>
        </w:tc>
      </w:tr>
    </w:tbl>
    <w:p w14:paraId="6EA8DD86" w14:textId="77777777" w:rsidR="00DC2F18" w:rsidRPr="00DC2F18" w:rsidRDefault="00DC2F18" w:rsidP="00DC2F18"/>
    <w:p w14:paraId="3A980CFA" w14:textId="77777777" w:rsidR="00F02566" w:rsidRDefault="00F02566"/>
    <w:sectPr w:rsidR="00F02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57E8"/>
    <w:multiLevelType w:val="multilevel"/>
    <w:tmpl w:val="3272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2E1BB7"/>
    <w:multiLevelType w:val="hybridMultilevel"/>
    <w:tmpl w:val="EFF8A3A8"/>
    <w:lvl w:ilvl="0" w:tplc="0D04B3E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5A820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DF28F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DAE9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D2031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040A7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B382D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102F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22633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733C7F"/>
    <w:multiLevelType w:val="multilevel"/>
    <w:tmpl w:val="2BCC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867C22"/>
    <w:multiLevelType w:val="multilevel"/>
    <w:tmpl w:val="F9A0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D30C89"/>
    <w:multiLevelType w:val="multilevel"/>
    <w:tmpl w:val="0F9C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832D00"/>
    <w:multiLevelType w:val="multilevel"/>
    <w:tmpl w:val="1898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9252964">
    <w:abstractNumId w:val="1"/>
  </w:num>
  <w:num w:numId="2" w16cid:durableId="2064593382">
    <w:abstractNumId w:val="2"/>
  </w:num>
  <w:num w:numId="3" w16cid:durableId="1280261221">
    <w:abstractNumId w:val="5"/>
  </w:num>
  <w:num w:numId="4" w16cid:durableId="1798403533">
    <w:abstractNumId w:val="3"/>
  </w:num>
  <w:num w:numId="5" w16cid:durableId="1999531451">
    <w:abstractNumId w:val="0"/>
  </w:num>
  <w:num w:numId="6" w16cid:durableId="1469855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18"/>
    <w:rsid w:val="00175355"/>
    <w:rsid w:val="002D5F6D"/>
    <w:rsid w:val="00422D53"/>
    <w:rsid w:val="00A21290"/>
    <w:rsid w:val="00C46A36"/>
    <w:rsid w:val="00DC2F18"/>
    <w:rsid w:val="00F0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79BD3"/>
  <w15:chartTrackingRefBased/>
  <w15:docId w15:val="{15315A28-750E-4D0D-9A34-25305877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F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425</Words>
  <Characters>2542</Characters>
  <Application>Microsoft Office Word</Application>
  <DocSecurity>0</DocSecurity>
  <Lines>141</Lines>
  <Paragraphs>68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Osmond</dc:creator>
  <cp:keywords/>
  <dc:description/>
  <cp:lastModifiedBy>Tatiana Osmond</cp:lastModifiedBy>
  <cp:revision>1</cp:revision>
  <dcterms:created xsi:type="dcterms:W3CDTF">2026-04-10T11:58:00Z</dcterms:created>
  <dcterms:modified xsi:type="dcterms:W3CDTF">2026-04-10T11:59:00Z</dcterms:modified>
</cp:coreProperties>
</file>